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ИЗВЕЩЕНИЕ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after="200" w:line="276" w:lineRule="atLeast"/>
        <w:ind w:firstLine="0"/>
        <w:jc w:val="center"/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о проведении независимой экспертизы административного регламента по предоставлению муниципальной услуги </w:t>
      </w:r>
      <w:r w:rsidRPr="005A6390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«</w:t>
      </w:r>
      <w:r w:rsidR="005565DB" w:rsidRPr="005565DB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Выдача несовершеннолетним лицам, достигшим 16 лет, разрешения на вступление в брак до достижения брачного возраста</w:t>
      </w:r>
      <w:r w:rsidRPr="005A6390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 xml:space="preserve">» </w:t>
      </w: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для размещения его на о</w:t>
      </w:r>
      <w:r w:rsidR="00CA27AC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фициальном сайте Администрации </w:t>
      </w:r>
      <w:proofErr w:type="spellStart"/>
      <w:r w:rsidR="0064131C">
        <w:rPr>
          <w:rFonts w:ascii="Times New Roman" w:hAnsi="Times New Roman" w:cs="Times New Roman"/>
          <w:b/>
          <w:sz w:val="28"/>
          <w:szCs w:val="28"/>
          <w:lang w:val="ru-RU" w:eastAsia="ru-RU"/>
        </w:rPr>
        <w:t>Среднеапоченского</w:t>
      </w:r>
      <w:proofErr w:type="spellEnd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сельсовета  </w:t>
      </w:r>
      <w:proofErr w:type="spellStart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Горшеченского</w:t>
      </w:r>
      <w:proofErr w:type="spellEnd"/>
      <w:proofErr w:type="gramEnd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района Курской области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100" w:lineRule="atLeast"/>
        <w:ind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Независимая экспертиза проекта административного регламента проводится физическими и юридическими лицами в инициативном порядке за счет собственных средств.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ab/>
        <w:t>Предметом независимой экспертизы проекта административного регламента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ab/>
        <w:t xml:space="preserve">Оценки и заключения независимой экспертизы проекта административного регламента направляются по адресу разработчика проекта: </w:t>
      </w:r>
      <w:proofErr w:type="gram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Администрацию  </w:t>
      </w:r>
      <w:proofErr w:type="spellStart"/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proofErr w:type="spellEnd"/>
      <w:proofErr w:type="gram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 </w:t>
      </w:r>
      <w:proofErr w:type="spell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Горшеченского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района Курской области.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ab/>
        <w:t>Почтовый адрес: 3068</w:t>
      </w:r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44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Курская область, </w:t>
      </w:r>
      <w:proofErr w:type="spell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Горшеченский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район, с. </w:t>
      </w:r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Средние </w:t>
      </w:r>
      <w:proofErr w:type="spellStart"/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Апочки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57901">
        <w:rPr>
          <w:rFonts w:ascii="Times New Roman" w:hAnsi="Times New Roman" w:cs="Times New Roman"/>
          <w:sz w:val="28"/>
          <w:szCs w:val="28"/>
          <w:lang w:val="ru-RU" w:eastAsia="ru-RU"/>
        </w:rPr>
        <w:t>ул</w:t>
      </w:r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.Советская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5A6390" w:rsidRPr="005A6390" w:rsidRDefault="005A6390" w:rsidP="005A639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Электронный адрес: </w:t>
      </w:r>
      <w:bookmarkStart w:id="0" w:name="_GoBack"/>
      <w:proofErr w:type="spellStart"/>
      <w:r w:rsidR="0064131C"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  <w:t>adm</w:t>
      </w:r>
      <w:proofErr w:type="spellEnd"/>
      <w:r w:rsidR="0064131C" w:rsidRPr="0064131C">
        <w:rPr>
          <w:rFonts w:ascii="Times New Roman" w:hAnsi="Times New Roman" w:cs="Times New Roman"/>
          <w:color w:val="0000FF"/>
          <w:sz w:val="28"/>
          <w:szCs w:val="28"/>
          <w:u w:val="single"/>
          <w:lang w:val="ru-RU" w:eastAsia="ru-RU"/>
        </w:rPr>
        <w:t>.</w:t>
      </w:r>
      <w:proofErr w:type="spellStart"/>
      <w:r w:rsidR="0064131C"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  <w:t>apochki</w:t>
      </w:r>
      <w:proofErr w:type="spellEnd"/>
      <w:r w:rsidR="0064131C" w:rsidRPr="0064131C">
        <w:rPr>
          <w:rFonts w:ascii="Times New Roman" w:hAnsi="Times New Roman" w:cs="Times New Roman"/>
          <w:color w:val="0000FF"/>
          <w:sz w:val="28"/>
          <w:szCs w:val="28"/>
          <w:u w:val="single"/>
          <w:lang w:val="ru-RU" w:eastAsia="ru-RU"/>
        </w:rPr>
        <w:t>@</w:t>
      </w:r>
      <w:proofErr w:type="spellStart"/>
      <w:r w:rsidR="0064131C"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  <w:t>yandex</w:t>
      </w:r>
      <w:proofErr w:type="spellEnd"/>
      <w:r w:rsidR="0064131C" w:rsidRPr="0064131C">
        <w:rPr>
          <w:rFonts w:ascii="Times New Roman" w:hAnsi="Times New Roman" w:cs="Times New Roman"/>
          <w:color w:val="0000FF"/>
          <w:sz w:val="28"/>
          <w:szCs w:val="28"/>
          <w:u w:val="single"/>
          <w:lang w:val="ru-RU" w:eastAsia="ru-RU"/>
        </w:rPr>
        <w:t>.</w:t>
      </w:r>
      <w:proofErr w:type="spellStart"/>
      <w:r w:rsidR="0064131C">
        <w:rPr>
          <w:rFonts w:ascii="Times New Roman" w:hAnsi="Times New Roman" w:cs="Times New Roman"/>
          <w:color w:val="0000FF"/>
          <w:sz w:val="28"/>
          <w:szCs w:val="28"/>
          <w:u w:val="single"/>
          <w:lang w:eastAsia="ru-RU"/>
        </w:rPr>
        <w:t>ru</w:t>
      </w:r>
      <w:bookmarkEnd w:id="0"/>
      <w:proofErr w:type="spellEnd"/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color w:val="0000FF"/>
          <w:sz w:val="28"/>
          <w:szCs w:val="28"/>
          <w:lang w:val="ru-RU" w:eastAsia="ru-RU"/>
        </w:rPr>
        <w:tab/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Дата </w:t>
      </w:r>
      <w:proofErr w:type="gram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опубликования:   </w:t>
      </w:r>
      <w:proofErr w:type="gramEnd"/>
      <w:r w:rsidR="00957901" w:rsidRPr="00957901"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6</w:t>
      </w:r>
      <w:r w:rsidRPr="0095790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декабря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20</w:t>
      </w:r>
      <w:r w:rsidR="005565DB">
        <w:rPr>
          <w:rFonts w:ascii="Times New Roman" w:hAnsi="Times New Roman" w:cs="Times New Roman"/>
          <w:sz w:val="28"/>
          <w:szCs w:val="28"/>
          <w:lang w:val="ru-RU" w:eastAsia="ru-RU"/>
        </w:rPr>
        <w:t>20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года.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Срок проведения независимой экспертизы: 30 дней с момента опубликования.</w:t>
      </w: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ПОЯСНИТЕЛЬНАЯ ЗАПИСКА</w:t>
      </w:r>
    </w:p>
    <w:p w:rsidR="005A6390" w:rsidRPr="005A6390" w:rsidRDefault="005A6390" w:rsidP="005A6390">
      <w:pPr>
        <w:widowControl w:val="0"/>
        <w:tabs>
          <w:tab w:val="left" w:pos="709"/>
        </w:tabs>
        <w:suppressAutoHyphens/>
        <w:autoSpaceDE w:val="0"/>
        <w:spacing w:line="100" w:lineRule="atLeas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к проекту административного регламента Администрации </w:t>
      </w:r>
      <w:proofErr w:type="spellStart"/>
      <w:r w:rsidR="0064131C">
        <w:rPr>
          <w:rFonts w:ascii="Times New Roman" w:hAnsi="Times New Roman" w:cs="Times New Roman"/>
          <w:b/>
          <w:sz w:val="28"/>
          <w:szCs w:val="28"/>
          <w:lang w:val="ru-RU" w:eastAsia="ru-RU"/>
        </w:rPr>
        <w:t>Среднеапоченского</w:t>
      </w:r>
      <w:proofErr w:type="spellEnd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сельсовета </w:t>
      </w:r>
      <w:proofErr w:type="spellStart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Горшеченского</w:t>
      </w:r>
      <w:proofErr w:type="spellEnd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района Курской области </w:t>
      </w:r>
      <w:proofErr w:type="gramStart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  предоставлению</w:t>
      </w:r>
      <w:proofErr w:type="gramEnd"/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муниципальной услуги  «</w:t>
      </w:r>
      <w:r w:rsidR="005565DB" w:rsidRPr="005565DB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Выдача несовершеннолетним лицам, достигшим 16 лет, разрешения на вступление в брак до достижения брачного возраста</w:t>
      </w:r>
      <w:r w:rsidRPr="005A6390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»</w:t>
      </w:r>
    </w:p>
    <w:p w:rsidR="005A6390" w:rsidRPr="005A6390" w:rsidRDefault="005A6390" w:rsidP="005A6390">
      <w:pPr>
        <w:widowControl w:val="0"/>
        <w:tabs>
          <w:tab w:val="left" w:pos="709"/>
        </w:tabs>
        <w:suppressAutoHyphens/>
        <w:autoSpaceDE w:val="0"/>
        <w:spacing w:line="100" w:lineRule="atLeast"/>
        <w:ind w:firstLine="708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proofErr w:type="gram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»,  Администрацией</w:t>
      </w:r>
      <w:proofErr w:type="gram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Горшеченского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района Курской области разработан проект административного регламента по  предоставлению муниципальной услуги </w:t>
      </w:r>
      <w:r w:rsidRPr="005A6390">
        <w:rPr>
          <w:rFonts w:ascii="Times New Roman" w:hAnsi="Times New Roman" w:cs="Times New Roman"/>
          <w:bCs/>
          <w:sz w:val="28"/>
          <w:szCs w:val="28"/>
          <w:lang w:val="ru-RU" w:eastAsia="ru-RU"/>
        </w:rPr>
        <w:t>«</w:t>
      </w:r>
      <w:r w:rsidR="00CA27AC" w:rsidRPr="00CA27AC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Выдача несовершеннолетним лицам, достигшим 16 лет, разрешения на вступление в брак до достижения брачного возраста</w:t>
      </w:r>
      <w:r w:rsidRPr="005A6390">
        <w:rPr>
          <w:rFonts w:ascii="Times New Roman" w:hAnsi="Times New Roman" w:cs="Times New Roman"/>
          <w:bCs/>
          <w:sz w:val="28"/>
          <w:szCs w:val="28"/>
          <w:lang w:val="ru-RU" w:eastAsia="ru-RU"/>
        </w:rPr>
        <w:t>».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Административный регламент разработан в целях улучшения качества и доступности результатов предоставления муниципальной  услуги, создания комфортных условий для граждан, определяет сроки и последовательность действий (административных процедур) при оказании муниципальной услуги.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Административным регламентом устанавливается  порядок информирования населения о муниципальной услуге, перечень необходимых  для получения муниципальной услуги документов, перечень отказов в предоставлении муниципальной услуги, другие положения, характеризующие требования к условиям, полноте и качеству предоставления муниципальной услуги, а также порядок и  формы контроля за предоставлением муниципальной услуги и порядок обжалования действий (бездействия) и решений, осуществляемых (принимаемых) в ходе предоставления муниципальной услуги.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Муниципальная услуга предоставляется Администрацией </w:t>
      </w:r>
      <w:proofErr w:type="spellStart"/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Горшеченского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района Курской области.</w:t>
      </w:r>
    </w:p>
    <w:p w:rsidR="005A6390" w:rsidRPr="005A6390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Глава </w:t>
      </w:r>
      <w:proofErr w:type="spellStart"/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proofErr w:type="spellEnd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 </w:t>
      </w:r>
    </w:p>
    <w:p w:rsidR="005A6390" w:rsidRPr="0064131C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Горшеченского района Курск</w:t>
      </w:r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ой области                    </w:t>
      </w:r>
      <w:proofErr w:type="spellStart"/>
      <w:r w:rsidR="0064131C">
        <w:rPr>
          <w:rFonts w:ascii="Times New Roman" w:hAnsi="Times New Roman" w:cs="Times New Roman"/>
          <w:sz w:val="28"/>
          <w:szCs w:val="28"/>
          <w:lang w:val="ru-RU" w:eastAsia="ru-RU"/>
        </w:rPr>
        <w:t>В.Н.Сверчкова</w:t>
      </w:r>
      <w:proofErr w:type="spellEnd"/>
    </w:p>
    <w:p w:rsidR="005A6390" w:rsidRPr="005A6390" w:rsidRDefault="005A6390" w:rsidP="005A6390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after="200" w:line="100" w:lineRule="atLeast"/>
        <w:ind w:right="28" w:firstLine="0"/>
        <w:contextualSpacing/>
        <w:jc w:val="right"/>
        <w:rPr>
          <w:rFonts w:ascii="Arial" w:hAnsi="Arial" w:cs="Arial"/>
          <w:b/>
          <w:color w:val="00000A"/>
          <w:sz w:val="32"/>
          <w:szCs w:val="32"/>
          <w:lang w:val="ru-RU" w:eastAsia="ru-RU"/>
        </w:rPr>
      </w:pPr>
    </w:p>
    <w:p w:rsidR="005A6390" w:rsidRPr="005A6390" w:rsidRDefault="005A6390" w:rsidP="005A6390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after="200" w:line="100" w:lineRule="atLeast"/>
        <w:ind w:right="28" w:firstLine="0"/>
        <w:contextualSpacing/>
        <w:jc w:val="right"/>
        <w:rPr>
          <w:rFonts w:ascii="Arial" w:hAnsi="Arial" w:cs="Arial"/>
          <w:b/>
          <w:color w:val="00000A"/>
          <w:sz w:val="32"/>
          <w:szCs w:val="32"/>
          <w:lang w:val="ru-RU" w:eastAsia="ru-RU"/>
        </w:rPr>
      </w:pPr>
    </w:p>
    <w:p w:rsidR="005A6390" w:rsidRPr="005A6390" w:rsidRDefault="005A6390" w:rsidP="005A6390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after="200" w:line="100" w:lineRule="atLeast"/>
        <w:ind w:right="28" w:firstLine="0"/>
        <w:contextualSpacing/>
        <w:jc w:val="right"/>
        <w:rPr>
          <w:rFonts w:ascii="Arial" w:hAnsi="Arial" w:cs="Arial"/>
          <w:b/>
          <w:color w:val="00000A"/>
          <w:sz w:val="32"/>
          <w:szCs w:val="32"/>
          <w:lang w:val="ru-RU" w:eastAsia="ru-RU"/>
        </w:rPr>
      </w:pPr>
    </w:p>
    <w:p w:rsidR="008E3A95" w:rsidRPr="005A6390" w:rsidRDefault="008E3A95" w:rsidP="005A6390">
      <w:pPr>
        <w:rPr>
          <w:lang w:val="ru-RU"/>
        </w:rPr>
      </w:pPr>
    </w:p>
    <w:sectPr w:rsidR="008E3A95" w:rsidRPr="005A6390" w:rsidSect="00160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77E6"/>
    <w:rsid w:val="00160AB6"/>
    <w:rsid w:val="001F3A70"/>
    <w:rsid w:val="003417E8"/>
    <w:rsid w:val="005565DB"/>
    <w:rsid w:val="005A6390"/>
    <w:rsid w:val="0064131C"/>
    <w:rsid w:val="008E3A95"/>
    <w:rsid w:val="00957901"/>
    <w:rsid w:val="00B077E6"/>
    <w:rsid w:val="00CA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FA84F-CBEE-409C-859D-048D0D97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7E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17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10</cp:revision>
  <dcterms:created xsi:type="dcterms:W3CDTF">2018-12-19T07:23:00Z</dcterms:created>
  <dcterms:modified xsi:type="dcterms:W3CDTF">2020-12-18T12:23:00Z</dcterms:modified>
</cp:coreProperties>
</file>